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175" w:rsidRDefault="00EB5175">
      <w:pPr>
        <w:jc w:val="center"/>
        <w:rPr>
          <w:rFonts w:ascii="黑体" w:eastAsia="黑体" w:hAnsi="黑体"/>
          <w:color w:val="000000"/>
          <w:sz w:val="44"/>
          <w:szCs w:val="44"/>
        </w:rPr>
      </w:pPr>
      <w:r w:rsidRPr="00DC6BF8">
        <w:rPr>
          <w:rFonts w:ascii="黑体" w:eastAsia="黑体" w:hAnsi="黑体" w:hint="eastAsia"/>
          <w:color w:val="000000"/>
          <w:sz w:val="44"/>
          <w:szCs w:val="44"/>
        </w:rPr>
        <w:t>广东海洋大学实验室管理办法</w:t>
      </w:r>
    </w:p>
    <w:p w:rsidR="00EB5175" w:rsidRPr="00173732" w:rsidRDefault="00EB5175">
      <w:pPr>
        <w:jc w:val="center"/>
        <w:rPr>
          <w:rFonts w:ascii="黑体" w:eastAsia="黑体" w:hAnsi="黑体"/>
          <w:color w:val="000000"/>
          <w:sz w:val="44"/>
          <w:szCs w:val="44"/>
        </w:rPr>
      </w:pPr>
      <w:r>
        <w:rPr>
          <w:rFonts w:ascii="黑体" w:eastAsia="黑体" w:hAnsi="黑体" w:hint="eastAsia"/>
          <w:color w:val="000000"/>
          <w:sz w:val="44"/>
          <w:szCs w:val="44"/>
        </w:rPr>
        <w:t>（征求意见稿）</w:t>
      </w:r>
    </w:p>
    <w:p w:rsidR="00EB5175" w:rsidRPr="00DC6BF8" w:rsidRDefault="00EB5175">
      <w:pPr>
        <w:jc w:val="center"/>
        <w:rPr>
          <w:rFonts w:ascii="黑体" w:eastAsia="黑体" w:hAnsi="黑体" w:cs="黑体"/>
          <w:color w:val="000000"/>
          <w:sz w:val="32"/>
          <w:szCs w:val="32"/>
        </w:rPr>
      </w:pPr>
      <w:r w:rsidRPr="00DC6BF8">
        <w:rPr>
          <w:rFonts w:ascii="黑体" w:eastAsia="黑体" w:hAnsi="黑体" w:cs="黑体" w:hint="eastAsia"/>
          <w:color w:val="000000"/>
          <w:sz w:val="32"/>
          <w:szCs w:val="32"/>
        </w:rPr>
        <w:t>第一章</w:t>
      </w:r>
      <w:r w:rsidRPr="00DC6BF8">
        <w:rPr>
          <w:rFonts w:ascii="黑体" w:eastAsia="黑体" w:hAnsi="黑体" w:cs="黑体"/>
          <w:color w:val="000000"/>
          <w:sz w:val="32"/>
          <w:szCs w:val="32"/>
        </w:rPr>
        <w:t xml:space="preserve"> </w:t>
      </w:r>
      <w:r w:rsidRPr="00DC6BF8">
        <w:rPr>
          <w:rFonts w:ascii="黑体" w:eastAsia="黑体" w:hAnsi="黑体" w:cs="黑体" w:hint="eastAsia"/>
          <w:color w:val="000000"/>
          <w:sz w:val="32"/>
          <w:szCs w:val="32"/>
        </w:rPr>
        <w:t>总则</w:t>
      </w:r>
    </w:p>
    <w:p w:rsidR="00EB5175" w:rsidRPr="00DC6BF8" w:rsidRDefault="00EB5175">
      <w:pPr>
        <w:widowControl/>
        <w:ind w:firstLineChars="200" w:firstLine="640"/>
        <w:rPr>
          <w:rFonts w:ascii="宋体" w:cs="宋体"/>
          <w:color w:val="000000"/>
          <w:kern w:val="0"/>
          <w:sz w:val="32"/>
          <w:szCs w:val="32"/>
        </w:rPr>
      </w:pPr>
      <w:r w:rsidRPr="00DC6BF8">
        <w:rPr>
          <w:rFonts w:ascii="宋体" w:hAnsi="宋体" w:cs="宋体" w:hint="eastAsia"/>
          <w:bCs/>
          <w:color w:val="000000"/>
          <w:kern w:val="0"/>
          <w:sz w:val="32"/>
          <w:szCs w:val="32"/>
        </w:rPr>
        <w:t>第一条</w:t>
      </w:r>
      <w:r w:rsidRPr="00DC6BF8">
        <w:rPr>
          <w:rFonts w:ascii="宋体" w:hAnsi="宋体" w:cs="宋体"/>
          <w:color w:val="000000"/>
          <w:kern w:val="0"/>
          <w:sz w:val="32"/>
          <w:szCs w:val="32"/>
        </w:rPr>
        <w:t xml:space="preserve"> </w:t>
      </w:r>
      <w:r w:rsidRPr="00DC6BF8">
        <w:rPr>
          <w:rFonts w:ascii="宋体" w:hAnsi="宋体" w:cs="宋体" w:hint="eastAsia"/>
          <w:color w:val="000000"/>
          <w:kern w:val="0"/>
          <w:sz w:val="32"/>
          <w:szCs w:val="32"/>
        </w:rPr>
        <w:t>为进一步加强学校实验室的建设和管理，保障实验教学质量和科学研究水平，不断提高办学效益，根据《高等学校实验室工作规程》（中华人民共和国国家教育委员会令第</w:t>
      </w:r>
      <w:r w:rsidRPr="00DC6BF8">
        <w:rPr>
          <w:rFonts w:ascii="宋体" w:hAnsi="宋体" w:cs="宋体"/>
          <w:color w:val="000000"/>
          <w:kern w:val="0"/>
          <w:sz w:val="32"/>
          <w:szCs w:val="32"/>
        </w:rPr>
        <w:t>20</w:t>
      </w:r>
      <w:r w:rsidRPr="00DC6BF8">
        <w:rPr>
          <w:rFonts w:ascii="宋体" w:hAnsi="宋体" w:cs="宋体" w:hint="eastAsia"/>
          <w:color w:val="000000"/>
          <w:kern w:val="0"/>
          <w:sz w:val="32"/>
          <w:szCs w:val="32"/>
        </w:rPr>
        <w:t>号），结合我校实际，制定本办法。</w:t>
      </w:r>
    </w:p>
    <w:p w:rsidR="00EB5175" w:rsidRPr="00DC6BF8" w:rsidRDefault="00EB5175">
      <w:pPr>
        <w:widowControl/>
        <w:ind w:firstLineChars="200" w:firstLine="640"/>
        <w:rPr>
          <w:rFonts w:ascii="宋体" w:cs="宋体"/>
          <w:color w:val="000000"/>
          <w:kern w:val="0"/>
          <w:sz w:val="32"/>
          <w:szCs w:val="32"/>
        </w:rPr>
      </w:pPr>
      <w:r w:rsidRPr="00DC6BF8">
        <w:rPr>
          <w:rFonts w:ascii="宋体" w:hAnsi="宋体" w:cs="宋体" w:hint="eastAsia"/>
          <w:color w:val="000000"/>
          <w:kern w:val="0"/>
          <w:sz w:val="32"/>
          <w:szCs w:val="32"/>
        </w:rPr>
        <w:t>第二条</w:t>
      </w:r>
      <w:r w:rsidRPr="00DC6BF8">
        <w:rPr>
          <w:rFonts w:ascii="宋体" w:hAnsi="宋体" w:cs="宋体"/>
          <w:color w:val="000000"/>
          <w:kern w:val="0"/>
          <w:sz w:val="32"/>
          <w:szCs w:val="32"/>
        </w:rPr>
        <w:t xml:space="preserve"> </w:t>
      </w:r>
      <w:r w:rsidRPr="00DC6BF8">
        <w:rPr>
          <w:rFonts w:ascii="宋体" w:hAnsi="宋体" w:cs="宋体" w:hint="eastAsia"/>
          <w:color w:val="000000"/>
          <w:kern w:val="0"/>
          <w:sz w:val="32"/>
          <w:szCs w:val="32"/>
        </w:rPr>
        <w:t>本办法涉及的实验室是指经学校批准建立的教学实验室、科研实验室。依托学校建立的国家级、省部级、市厅级实验室参照本办法管理。</w:t>
      </w:r>
    </w:p>
    <w:p w:rsidR="00EB5175" w:rsidRPr="00DC6BF8" w:rsidRDefault="00EB5175">
      <w:pPr>
        <w:widowControl/>
        <w:ind w:firstLineChars="200" w:firstLine="640"/>
        <w:rPr>
          <w:rFonts w:ascii="宋体" w:cs="宋体"/>
          <w:bCs/>
          <w:color w:val="000000"/>
          <w:kern w:val="0"/>
          <w:sz w:val="32"/>
          <w:szCs w:val="32"/>
        </w:rPr>
      </w:pPr>
      <w:r w:rsidRPr="00DC6BF8">
        <w:rPr>
          <w:rFonts w:ascii="宋体" w:hAnsi="宋体" w:cs="宋体" w:hint="eastAsia"/>
          <w:bCs/>
          <w:color w:val="000000"/>
          <w:kern w:val="0"/>
          <w:sz w:val="32"/>
          <w:szCs w:val="32"/>
        </w:rPr>
        <w:t>第三条</w:t>
      </w:r>
      <w:r w:rsidRPr="00DC6BF8">
        <w:rPr>
          <w:rFonts w:ascii="宋体" w:hAnsi="宋体" w:cs="宋体"/>
          <w:bCs/>
          <w:color w:val="000000"/>
          <w:kern w:val="0"/>
          <w:sz w:val="32"/>
          <w:szCs w:val="32"/>
        </w:rPr>
        <w:t xml:space="preserve"> </w:t>
      </w:r>
      <w:r w:rsidRPr="00DC6BF8">
        <w:rPr>
          <w:rFonts w:ascii="宋体" w:hAnsi="宋体" w:cs="宋体" w:hint="eastAsia"/>
          <w:bCs/>
          <w:color w:val="000000"/>
          <w:kern w:val="0"/>
          <w:sz w:val="32"/>
          <w:szCs w:val="32"/>
        </w:rPr>
        <w:t>实验室工作必须认真贯彻国家教育方针，保证完成所承担的实验教学、科学研究、生产实践、技术开发和社会服务等任务。</w:t>
      </w:r>
    </w:p>
    <w:p w:rsidR="00EB5175" w:rsidRPr="00DC6BF8" w:rsidRDefault="00EB5175">
      <w:pPr>
        <w:jc w:val="center"/>
        <w:rPr>
          <w:rFonts w:ascii="黑体" w:eastAsia="黑体" w:hAnsi="黑体" w:cs="黑体"/>
          <w:color w:val="000000"/>
          <w:sz w:val="32"/>
          <w:szCs w:val="32"/>
        </w:rPr>
      </w:pPr>
      <w:r w:rsidRPr="00DC6BF8">
        <w:rPr>
          <w:rFonts w:ascii="黑体" w:eastAsia="黑体" w:hAnsi="黑体" w:cs="黑体" w:hint="eastAsia"/>
          <w:color w:val="000000"/>
          <w:sz w:val="32"/>
          <w:szCs w:val="32"/>
        </w:rPr>
        <w:t>第二章</w:t>
      </w:r>
      <w:r w:rsidRPr="00DC6BF8">
        <w:rPr>
          <w:rFonts w:ascii="黑体" w:eastAsia="黑体" w:hAnsi="黑体" w:cs="黑体"/>
          <w:color w:val="000000"/>
          <w:sz w:val="32"/>
          <w:szCs w:val="32"/>
        </w:rPr>
        <w:t xml:space="preserve"> </w:t>
      </w:r>
      <w:r w:rsidRPr="00DC6BF8">
        <w:rPr>
          <w:rFonts w:ascii="黑体" w:eastAsia="黑体" w:hAnsi="黑体" w:cs="黑体" w:hint="eastAsia"/>
          <w:color w:val="000000"/>
          <w:sz w:val="32"/>
          <w:szCs w:val="32"/>
        </w:rPr>
        <w:t>管理体制与机构</w:t>
      </w:r>
    </w:p>
    <w:p w:rsidR="00EB5175" w:rsidRPr="00DC6BF8" w:rsidRDefault="00EB5175">
      <w:pPr>
        <w:ind w:firstLineChars="200" w:firstLine="640"/>
        <w:rPr>
          <w:rFonts w:ascii="宋体" w:cs="宋体"/>
          <w:color w:val="000000"/>
          <w:sz w:val="32"/>
          <w:szCs w:val="32"/>
        </w:rPr>
      </w:pPr>
      <w:r w:rsidRPr="00DC6BF8">
        <w:rPr>
          <w:rFonts w:ascii="宋体" w:hAnsi="宋体" w:cs="宋体" w:hint="eastAsia"/>
          <w:bCs/>
          <w:color w:val="000000"/>
          <w:kern w:val="0"/>
          <w:sz w:val="32"/>
          <w:szCs w:val="32"/>
        </w:rPr>
        <w:t>第四条</w:t>
      </w:r>
      <w:r w:rsidRPr="00DC6BF8">
        <w:rPr>
          <w:rFonts w:ascii="宋体" w:hAnsi="宋体" w:cs="宋体"/>
          <w:bCs/>
          <w:color w:val="000000"/>
          <w:kern w:val="0"/>
          <w:sz w:val="32"/>
          <w:szCs w:val="32"/>
        </w:rPr>
        <w:t xml:space="preserve"> </w:t>
      </w:r>
      <w:r w:rsidRPr="00DC6BF8">
        <w:rPr>
          <w:rFonts w:ascii="宋体" w:hAnsi="宋体" w:cs="宋体" w:hint="eastAsia"/>
          <w:color w:val="000000"/>
          <w:spacing w:val="10"/>
          <w:sz w:val="32"/>
          <w:szCs w:val="32"/>
        </w:rPr>
        <w:t>实验室实行校院二级管理体制，并对实验室实行分类归口管理。在学校领导下，由相关职能部门和学院统筹管理。</w:t>
      </w:r>
    </w:p>
    <w:p w:rsidR="00EB5175" w:rsidRPr="00DC6BF8" w:rsidRDefault="00EB5175">
      <w:pPr>
        <w:pStyle w:val="NormalWeb"/>
        <w:spacing w:before="0" w:beforeAutospacing="0" w:after="0" w:afterAutospacing="0"/>
        <w:ind w:firstLineChars="200" w:firstLine="680"/>
        <w:jc w:val="both"/>
        <w:rPr>
          <w:color w:val="000000"/>
          <w:sz w:val="32"/>
          <w:szCs w:val="32"/>
        </w:rPr>
      </w:pPr>
      <w:r w:rsidRPr="00DC6BF8">
        <w:rPr>
          <w:rFonts w:hint="eastAsia"/>
          <w:color w:val="000000"/>
          <w:spacing w:val="10"/>
          <w:sz w:val="32"/>
          <w:szCs w:val="32"/>
        </w:rPr>
        <w:t>第五条</w:t>
      </w:r>
      <w:r w:rsidRPr="00DC6BF8">
        <w:rPr>
          <w:color w:val="000000"/>
          <w:spacing w:val="10"/>
          <w:sz w:val="32"/>
          <w:szCs w:val="32"/>
        </w:rPr>
        <w:t xml:space="preserve"> </w:t>
      </w:r>
      <w:r w:rsidRPr="00DC6BF8">
        <w:rPr>
          <w:rFonts w:hint="eastAsia"/>
          <w:color w:val="000000"/>
          <w:spacing w:val="10"/>
          <w:sz w:val="32"/>
          <w:szCs w:val="32"/>
        </w:rPr>
        <w:t>学校设立实验室建设委员会，由主管实验室工作的校长任主任、资产与实验室管理处处长任副主任，并由相关职能部门负责人、学院相关领导和专家组成。实验室建设委员会办事机构设在资产与实验室管理处。</w:t>
      </w:r>
    </w:p>
    <w:p w:rsidR="00EB5175" w:rsidRPr="00DC6BF8" w:rsidRDefault="00EB5175">
      <w:pPr>
        <w:widowControl/>
        <w:ind w:firstLineChars="200" w:firstLine="680"/>
        <w:rPr>
          <w:rFonts w:ascii="宋体" w:cs="宋体"/>
          <w:color w:val="000000"/>
          <w:kern w:val="0"/>
          <w:sz w:val="32"/>
          <w:szCs w:val="32"/>
        </w:rPr>
      </w:pPr>
      <w:r w:rsidRPr="00DC6BF8">
        <w:rPr>
          <w:rFonts w:ascii="宋体" w:hAnsi="宋体" w:cs="宋体" w:hint="eastAsia"/>
          <w:color w:val="000000"/>
          <w:spacing w:val="10"/>
          <w:sz w:val="32"/>
          <w:szCs w:val="32"/>
        </w:rPr>
        <w:t>第六条</w:t>
      </w:r>
      <w:r w:rsidRPr="00DC6BF8">
        <w:rPr>
          <w:rFonts w:ascii="宋体" w:hAnsi="宋体" w:cs="宋体"/>
          <w:color w:val="000000"/>
          <w:spacing w:val="10"/>
          <w:sz w:val="32"/>
          <w:szCs w:val="32"/>
        </w:rPr>
        <w:t xml:space="preserve"> </w:t>
      </w:r>
      <w:r w:rsidRPr="00DC6BF8">
        <w:rPr>
          <w:rFonts w:ascii="宋体" w:hAnsi="宋体" w:cs="宋体" w:hint="eastAsia"/>
          <w:color w:val="000000"/>
          <w:spacing w:val="10"/>
          <w:sz w:val="32"/>
          <w:szCs w:val="32"/>
        </w:rPr>
        <w:t>实验室建设委员会的主要职责是：</w:t>
      </w:r>
      <w:r w:rsidRPr="00DC6BF8">
        <w:rPr>
          <w:rFonts w:ascii="宋体" w:hAnsi="宋体" w:cs="宋体" w:hint="eastAsia"/>
          <w:color w:val="000000"/>
          <w:kern w:val="0"/>
          <w:sz w:val="32"/>
          <w:szCs w:val="32"/>
        </w:rPr>
        <w:t>对学校实验室建设发展规划、实验室主要管理制度、实验室资源科学合理配置等重大问题进行研究、咨询，提出建议。</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第七条</w:t>
      </w:r>
      <w:r w:rsidRPr="00DC6BF8">
        <w:rPr>
          <w:color w:val="000000"/>
          <w:sz w:val="32"/>
          <w:szCs w:val="32"/>
        </w:rPr>
        <w:t xml:space="preserve"> </w:t>
      </w:r>
      <w:r w:rsidRPr="00DC6BF8">
        <w:rPr>
          <w:rFonts w:hint="eastAsia"/>
          <w:color w:val="000000"/>
          <w:spacing w:val="3"/>
          <w:sz w:val="32"/>
          <w:szCs w:val="32"/>
        </w:rPr>
        <w:t>学校实验室的归口管理部门是资产与实验室管理处。在主管校长的领导下管</w:t>
      </w:r>
      <w:r w:rsidRPr="00DC6BF8">
        <w:rPr>
          <w:rFonts w:hint="eastAsia"/>
          <w:color w:val="000000"/>
          <w:sz w:val="32"/>
          <w:szCs w:val="32"/>
        </w:rPr>
        <w:t>理、协调全校实验室工作。其主要职责是：</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（一）贯彻执行国家相关方针政策和相关的法律、法规并依法制定和完善学校实验室管理规章制度；</w:t>
      </w:r>
    </w:p>
    <w:p w:rsidR="00EB5175" w:rsidRPr="00DC6BF8" w:rsidRDefault="00EB5175">
      <w:pPr>
        <w:widowControl/>
        <w:shd w:val="clear" w:color="auto" w:fill="FFFFFF"/>
        <w:ind w:firstLineChars="200" w:firstLine="640"/>
        <w:rPr>
          <w:rFonts w:ascii="宋体" w:cs="宋体"/>
          <w:color w:val="000000"/>
          <w:kern w:val="0"/>
          <w:sz w:val="32"/>
          <w:szCs w:val="32"/>
        </w:rPr>
      </w:pPr>
      <w:r w:rsidRPr="00DC6BF8">
        <w:rPr>
          <w:rFonts w:ascii="宋体" w:hAnsi="宋体" w:cs="宋体" w:hint="eastAsia"/>
          <w:color w:val="000000"/>
          <w:kern w:val="0"/>
          <w:sz w:val="32"/>
          <w:szCs w:val="32"/>
        </w:rPr>
        <w:t>（二）</w:t>
      </w:r>
      <w:r w:rsidRPr="00DC6BF8">
        <w:rPr>
          <w:rFonts w:ascii="宋体" w:hAnsi="宋体" w:cs="宋体" w:hint="eastAsia"/>
          <w:color w:val="000000"/>
          <w:sz w:val="32"/>
          <w:szCs w:val="32"/>
        </w:rPr>
        <w:t>组织、指导相关部门和学院起草教学实验室建设与发展规划；</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（三）负责组织教学实验室建设经费、</w:t>
      </w:r>
      <w:r w:rsidRPr="00DC6BF8">
        <w:rPr>
          <w:rFonts w:hint="eastAsia"/>
          <w:color w:val="000000"/>
          <w:spacing w:val="2"/>
          <w:sz w:val="32"/>
          <w:szCs w:val="32"/>
        </w:rPr>
        <w:t>教学实验维持费、仪器设备维修费</w:t>
      </w:r>
      <w:r w:rsidRPr="00DC6BF8">
        <w:rPr>
          <w:rFonts w:hint="eastAsia"/>
          <w:color w:val="000000"/>
          <w:sz w:val="32"/>
          <w:szCs w:val="32"/>
        </w:rPr>
        <w:t>的年度使用计划的拟定，组织做好经费使用的绩效评价工作；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（四）负责全校实验室仪器设备的管理。组织做好大型仪器设备使用的绩效评价工作；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（五）负责组织拟定实验室用房配置、使用及调整计划；</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（六）与保卫处、科技处协同负责实验室安全工作。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第八条</w:t>
      </w:r>
      <w:r w:rsidRPr="00DC6BF8">
        <w:rPr>
          <w:color w:val="000000"/>
          <w:sz w:val="32"/>
          <w:szCs w:val="32"/>
        </w:rPr>
        <w:t xml:space="preserve"> </w:t>
      </w:r>
      <w:r w:rsidRPr="00DC6BF8">
        <w:rPr>
          <w:rFonts w:hint="eastAsia"/>
          <w:color w:val="000000"/>
          <w:sz w:val="32"/>
          <w:szCs w:val="32"/>
        </w:rPr>
        <w:t>科技处负责科研实验室的建设申报及日常管理工作，依据国家、省部等相关部门和学校的有关管理规定，制定学校科研实验室的建设与管理细则，并对科研实验室进行年度考核。</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第九条</w:t>
      </w:r>
      <w:r w:rsidRPr="00DC6BF8">
        <w:rPr>
          <w:color w:val="000000"/>
          <w:sz w:val="32"/>
          <w:szCs w:val="32"/>
        </w:rPr>
        <w:t xml:space="preserve"> </w:t>
      </w:r>
      <w:r w:rsidRPr="00DC6BF8">
        <w:rPr>
          <w:rFonts w:hint="eastAsia"/>
          <w:color w:val="000000"/>
          <w:sz w:val="32"/>
          <w:szCs w:val="32"/>
        </w:rPr>
        <w:t>教务处负责实验室实验教学任务的布置、监督检查。组织开展实验教学改革。</w:t>
      </w:r>
    </w:p>
    <w:p w:rsidR="00EB5175" w:rsidRPr="00DC6BF8" w:rsidRDefault="00EB5175">
      <w:pPr>
        <w:widowControl/>
        <w:shd w:val="clear" w:color="auto" w:fill="FFFFFF"/>
        <w:ind w:firstLineChars="200" w:firstLine="640"/>
        <w:rPr>
          <w:rFonts w:ascii="宋体" w:cs="宋体"/>
          <w:color w:val="000000"/>
          <w:kern w:val="0"/>
          <w:sz w:val="32"/>
          <w:szCs w:val="32"/>
        </w:rPr>
      </w:pPr>
      <w:r w:rsidRPr="00DC6BF8">
        <w:rPr>
          <w:rFonts w:ascii="宋体" w:hAnsi="宋体" w:cs="宋体" w:hint="eastAsia"/>
          <w:color w:val="000000"/>
          <w:sz w:val="32"/>
          <w:szCs w:val="32"/>
        </w:rPr>
        <w:t>第十条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人事处</w:t>
      </w:r>
      <w:r w:rsidRPr="00DC6BF8">
        <w:rPr>
          <w:rFonts w:ascii="宋体" w:hAnsi="宋体" w:cs="宋体" w:hint="eastAsia"/>
          <w:color w:val="000000"/>
          <w:kern w:val="0"/>
          <w:sz w:val="32"/>
          <w:szCs w:val="32"/>
        </w:rPr>
        <w:t>负责实验室队伍建设。负责做好实验室人员定编、岗位培训、考核、奖惩、晋级职务评聘工作。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第十一条</w:t>
      </w:r>
      <w:r w:rsidRPr="00DC6BF8">
        <w:rPr>
          <w:color w:val="000000"/>
          <w:sz w:val="32"/>
          <w:szCs w:val="32"/>
        </w:rPr>
        <w:t xml:space="preserve"> </w:t>
      </w:r>
      <w:r w:rsidRPr="00DC6BF8">
        <w:rPr>
          <w:rFonts w:hint="eastAsia"/>
          <w:color w:val="000000"/>
          <w:sz w:val="32"/>
          <w:szCs w:val="32"/>
        </w:rPr>
        <w:t>各学院由一名副院长主管实验室及设备管理工作，并设立相应的实验室及设备管理人员（专职或兼职），做好本学院实验室及设备管理工作。学院是实验室建设和管理的主体，实验室建设是学科建设的重要组成部分，实验室建设规划应纳入各学院的学科建设规划之中。</w:t>
      </w:r>
    </w:p>
    <w:p w:rsidR="00EB5175" w:rsidRPr="00DC6BF8" w:rsidRDefault="00EB5175">
      <w:pPr>
        <w:pStyle w:val="NormalWeb"/>
        <w:spacing w:before="0" w:beforeAutospacing="0" w:after="0" w:afterAutospacing="0"/>
        <w:ind w:firstLineChars="200" w:firstLine="640"/>
        <w:jc w:val="both"/>
        <w:rPr>
          <w:color w:val="000000"/>
          <w:spacing w:val="-14"/>
          <w:sz w:val="32"/>
          <w:szCs w:val="32"/>
        </w:rPr>
      </w:pPr>
      <w:r w:rsidRPr="00DC6BF8">
        <w:rPr>
          <w:rFonts w:hint="eastAsia"/>
          <w:color w:val="000000"/>
          <w:sz w:val="32"/>
          <w:szCs w:val="32"/>
        </w:rPr>
        <w:t>第十二条</w:t>
      </w:r>
      <w:r w:rsidRPr="00DC6BF8">
        <w:rPr>
          <w:color w:val="000000"/>
          <w:sz w:val="32"/>
          <w:szCs w:val="32"/>
        </w:rPr>
        <w:t xml:space="preserve"> </w:t>
      </w:r>
      <w:r w:rsidRPr="00DC6BF8">
        <w:rPr>
          <w:rFonts w:hint="eastAsia"/>
          <w:color w:val="000000"/>
          <w:sz w:val="32"/>
          <w:szCs w:val="32"/>
        </w:rPr>
        <w:t>实验教学中心实行主任负责制。实验教学中心主任负责实验教学中心</w:t>
      </w:r>
      <w:r w:rsidRPr="00DC6BF8">
        <w:rPr>
          <w:rFonts w:hint="eastAsia"/>
          <w:color w:val="000000"/>
          <w:spacing w:val="-14"/>
          <w:sz w:val="32"/>
          <w:szCs w:val="32"/>
        </w:rPr>
        <w:t>的全面工作。还未成立实验教学中心的学院，由学院分管领导</w:t>
      </w:r>
      <w:r w:rsidRPr="00DC6BF8">
        <w:rPr>
          <w:rFonts w:hint="eastAsia"/>
          <w:color w:val="000000"/>
          <w:sz w:val="32"/>
          <w:szCs w:val="32"/>
        </w:rPr>
        <w:t>负责实验室</w:t>
      </w:r>
      <w:r w:rsidRPr="00DC6BF8">
        <w:rPr>
          <w:rFonts w:hint="eastAsia"/>
          <w:color w:val="000000"/>
          <w:spacing w:val="-14"/>
          <w:sz w:val="32"/>
          <w:szCs w:val="32"/>
        </w:rPr>
        <w:t>的全面工作。</w:t>
      </w:r>
    </w:p>
    <w:p w:rsidR="00EB5175" w:rsidRPr="00DC6BF8" w:rsidRDefault="00EB5175">
      <w:pPr>
        <w:pStyle w:val="NormalWeb"/>
        <w:spacing w:before="0" w:beforeAutospacing="0" w:after="0" w:afterAutospacing="0"/>
        <w:jc w:val="center"/>
        <w:rPr>
          <w:color w:val="000000"/>
          <w:sz w:val="32"/>
          <w:szCs w:val="32"/>
        </w:rPr>
      </w:pPr>
      <w:r w:rsidRPr="00DC6BF8">
        <w:rPr>
          <w:rFonts w:ascii="黑体" w:eastAsia="黑体" w:hAnsi="黑体" w:cs="黑体" w:hint="eastAsia"/>
          <w:color w:val="000000"/>
          <w:sz w:val="32"/>
          <w:szCs w:val="32"/>
        </w:rPr>
        <w:t>第三章</w:t>
      </w:r>
      <w:r w:rsidRPr="00DC6BF8">
        <w:rPr>
          <w:rFonts w:ascii="黑体" w:eastAsia="黑体" w:hAnsi="黑体" w:cs="黑体"/>
          <w:color w:val="000000"/>
          <w:sz w:val="32"/>
          <w:szCs w:val="32"/>
        </w:rPr>
        <w:t xml:space="preserve"> </w:t>
      </w:r>
      <w:r w:rsidRPr="00DC6BF8">
        <w:rPr>
          <w:rFonts w:ascii="黑体" w:eastAsia="黑体" w:hAnsi="黑体" w:cs="黑体" w:hint="eastAsia"/>
          <w:color w:val="000000"/>
          <w:sz w:val="32"/>
          <w:szCs w:val="32"/>
        </w:rPr>
        <w:t>实验室的基本任务</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第十三条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实验室要根据学校人才培养计划和实验教学大纲的要求，承担实验教学任务，制定完善实验讲义、实验指导书等实验教学资料，保证实验教学工作的顺利进行。</w:t>
      </w:r>
      <w:r w:rsidRPr="00DC6BF8">
        <w:rPr>
          <w:rFonts w:ascii="宋体" w:hAnsi="宋体" w:cs="宋体" w:hint="eastAsia"/>
          <w:color w:val="000000"/>
          <w:kern w:val="0"/>
          <w:sz w:val="32"/>
          <w:szCs w:val="32"/>
        </w:rPr>
        <w:t>安排实验指导人员，保证完成实验教学任务。</w:t>
      </w:r>
      <w:r w:rsidRPr="00DC6BF8">
        <w:rPr>
          <w:rFonts w:ascii="宋体" w:hAnsi="宋体" w:cs="宋体" w:hint="eastAsia"/>
          <w:color w:val="000000"/>
          <w:sz w:val="32"/>
          <w:szCs w:val="32"/>
        </w:rPr>
        <w:t>同时应及时吸收科研和教学的新成果，</w:t>
      </w:r>
      <w:r w:rsidRPr="00DC6BF8">
        <w:rPr>
          <w:rFonts w:ascii="宋体" w:hAnsi="宋体" w:cs="宋体" w:hint="eastAsia"/>
          <w:color w:val="000000"/>
          <w:spacing w:val="27"/>
          <w:sz w:val="32"/>
          <w:szCs w:val="32"/>
        </w:rPr>
        <w:t>更新实验内容，</w:t>
      </w:r>
      <w:r w:rsidRPr="00DC6BF8">
        <w:rPr>
          <w:rFonts w:ascii="宋体" w:hAnsi="宋体" w:cs="宋体" w:hint="eastAsia"/>
          <w:color w:val="000000"/>
          <w:sz w:val="32"/>
          <w:szCs w:val="32"/>
        </w:rPr>
        <w:t>改革教学方法，努力提高实验教学质量。通过实验教学培养学生理论联系实际的学风、严谨的科学态度和发现问题、</w:t>
      </w:r>
      <w:r w:rsidRPr="00DC6BF8">
        <w:rPr>
          <w:rFonts w:ascii="宋体" w:hAnsi="宋体" w:cs="宋体" w:hint="eastAsia"/>
          <w:color w:val="000000"/>
          <w:spacing w:val="38"/>
          <w:sz w:val="32"/>
          <w:szCs w:val="32"/>
        </w:rPr>
        <w:t>提出问题、</w:t>
      </w:r>
      <w:r w:rsidRPr="00DC6BF8">
        <w:rPr>
          <w:rFonts w:ascii="宋体" w:hAnsi="宋体" w:cs="宋体" w:hint="eastAsia"/>
          <w:color w:val="000000"/>
          <w:sz w:val="32"/>
          <w:szCs w:val="32"/>
        </w:rPr>
        <w:t>分析问题、解决问题的能力。</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第十四条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凡承担科研任务的实验室，应根据各学科的特点和科研方向，开展创新性研究，</w:t>
      </w:r>
      <w:r w:rsidRPr="00DC6BF8">
        <w:rPr>
          <w:rFonts w:ascii="宋体" w:hAnsi="宋体" w:cs="宋体" w:hint="eastAsia"/>
          <w:color w:val="000000"/>
          <w:spacing w:val="4"/>
          <w:sz w:val="32"/>
          <w:szCs w:val="32"/>
        </w:rPr>
        <w:t>积极获取科研成果。实验室要努力为科学研究创造条件，为科研人员创造良好的工作环境，</w:t>
      </w:r>
      <w:r w:rsidRPr="00DC6BF8">
        <w:rPr>
          <w:rFonts w:ascii="宋体" w:hAnsi="宋体" w:cs="宋体" w:hint="eastAsia"/>
          <w:color w:val="000000"/>
          <w:sz w:val="32"/>
          <w:szCs w:val="32"/>
        </w:rPr>
        <w:t>提高实验技术水平，保障科研实验任务高质量地完成。</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第十五条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实验室要结合学校的实际，发挥自身的特色，在保障教学、科研任务正常实施的前提下，面向全校和社会开放，提高实验室的使用率和开放内涵，最大限度的发挥实验室资源的效益。</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第十六条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实验室应作好仪器设备的管理、维护、维修、计量及标定工作，使仪器设备处于完好可用状态，保证实验数据的准确和可靠。鼓励</w:t>
      </w:r>
      <w:r w:rsidRPr="00DC6BF8">
        <w:rPr>
          <w:rFonts w:ascii="宋体" w:hAnsi="宋体" w:cs="宋体" w:hint="eastAsia"/>
          <w:color w:val="000000"/>
          <w:kern w:val="0"/>
          <w:sz w:val="32"/>
          <w:szCs w:val="32"/>
        </w:rPr>
        <w:t>开展实验装置的研究和自制工作。</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第十七条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实验室应建立健全实验室工作的各项规章制度及仪器设备操作规范，督促进入实验室工作的人员严格执行，规范操作，同时加强对实验室技术人员的培训和管理。</w:t>
      </w:r>
    </w:p>
    <w:p w:rsidR="00EB5175" w:rsidRPr="00DC6BF8" w:rsidRDefault="00EB5175">
      <w:pPr>
        <w:widowControl/>
        <w:shd w:val="clear" w:color="auto" w:fill="FFFFFF"/>
        <w:jc w:val="center"/>
        <w:rPr>
          <w:rFonts w:ascii="宋体" w:cs="宋体"/>
          <w:color w:val="000000"/>
          <w:sz w:val="32"/>
          <w:szCs w:val="32"/>
        </w:rPr>
      </w:pPr>
      <w:r w:rsidRPr="00DC6BF8">
        <w:rPr>
          <w:rFonts w:ascii="黑体" w:eastAsia="黑体" w:hAnsi="黑体" w:cs="黑体" w:hint="eastAsia"/>
          <w:color w:val="000000"/>
          <w:sz w:val="32"/>
          <w:szCs w:val="32"/>
        </w:rPr>
        <w:t>第四章</w:t>
      </w:r>
      <w:r w:rsidRPr="00DC6BF8">
        <w:rPr>
          <w:rFonts w:ascii="黑体" w:eastAsia="黑体" w:hAnsi="黑体" w:cs="黑体"/>
          <w:color w:val="000000"/>
          <w:sz w:val="32"/>
          <w:szCs w:val="32"/>
        </w:rPr>
        <w:t xml:space="preserve"> </w:t>
      </w:r>
      <w:r w:rsidRPr="00DC6BF8">
        <w:rPr>
          <w:rFonts w:ascii="黑体" w:eastAsia="黑体" w:hAnsi="黑体" w:cs="黑体" w:hint="eastAsia"/>
          <w:color w:val="000000"/>
          <w:sz w:val="32"/>
          <w:szCs w:val="32"/>
        </w:rPr>
        <w:t>实验室的建设与管理</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第十八条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学校实验室建设与发展规划要纳入学校的总体发展规划。</w:t>
      </w:r>
      <w:r w:rsidRPr="00DC6BF8">
        <w:rPr>
          <w:rFonts w:ascii="宋体" w:hAnsi="宋体" w:cs="宋体" w:hint="eastAsia"/>
          <w:color w:val="000000"/>
          <w:kern w:val="0"/>
          <w:sz w:val="32"/>
          <w:szCs w:val="32"/>
        </w:rPr>
        <w:t>应合理布局，有目标、有步骤、有措施、有重点地进行实验室建设。建设过程中要提倡资源共享，杜绝低水平重复建设。</w:t>
      </w:r>
      <w:r w:rsidRPr="00DC6BF8">
        <w:rPr>
          <w:rFonts w:ascii="宋体" w:hAnsi="宋体" w:cs="宋体" w:hint="eastAsia"/>
          <w:color w:val="000000"/>
          <w:sz w:val="32"/>
          <w:szCs w:val="32"/>
        </w:rPr>
        <w:t>其中房屋、基础设施建设要纳入学校基本建设规划；实验室用房要纳入公用房分配、</w:t>
      </w:r>
      <w:r w:rsidRPr="00DC6BF8">
        <w:rPr>
          <w:rFonts w:ascii="宋体" w:hAnsi="宋体" w:cs="宋体" w:hint="eastAsia"/>
          <w:color w:val="000000"/>
          <w:spacing w:val="38"/>
          <w:sz w:val="32"/>
          <w:szCs w:val="32"/>
        </w:rPr>
        <w:t>调整方案；</w:t>
      </w:r>
      <w:r w:rsidRPr="00DC6BF8">
        <w:rPr>
          <w:rFonts w:ascii="宋体" w:hAnsi="宋体" w:cs="宋体" w:hint="eastAsia"/>
          <w:color w:val="000000"/>
          <w:sz w:val="32"/>
          <w:szCs w:val="32"/>
        </w:rPr>
        <w:t>仪器设备、教学实验、维修等费用要纳入经费预算；实验技术人员的结构配备方案要列入学校人员队伍建设规划。各学院要根据学校实验室建设与发展规划，结合本学院特点制定符合本学院发展规划的学院实验室建设与发展规划。</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第十九条</w:t>
      </w:r>
      <w:r w:rsidRPr="00DC6BF8">
        <w:rPr>
          <w:color w:val="000000"/>
          <w:sz w:val="32"/>
          <w:szCs w:val="32"/>
        </w:rPr>
        <w:t xml:space="preserve"> </w:t>
      </w:r>
      <w:r w:rsidRPr="00DC6BF8">
        <w:rPr>
          <w:rFonts w:hint="eastAsia"/>
          <w:color w:val="000000"/>
          <w:sz w:val="32"/>
          <w:szCs w:val="32"/>
        </w:rPr>
        <w:t>实验室的设置，必须符合学校及学院实验室建设与发展规划、符合学校学科发展、教学改革和科学研究的需要，经专家论证、学院教授委员会和党政联席会议审议通过后，教学实验室报资产与实验室管理处备案、科研实验室报科技处备案。</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第二十条</w:t>
      </w:r>
      <w:r w:rsidRPr="00DC6BF8">
        <w:rPr>
          <w:color w:val="000000"/>
          <w:sz w:val="32"/>
          <w:szCs w:val="32"/>
        </w:rPr>
        <w:t xml:space="preserve"> </w:t>
      </w:r>
      <w:r w:rsidRPr="00DC6BF8">
        <w:rPr>
          <w:rFonts w:hint="eastAsia"/>
          <w:color w:val="000000"/>
          <w:sz w:val="32"/>
          <w:szCs w:val="32"/>
        </w:rPr>
        <w:t>科研实验室的建设和管理按照有关规定执行。</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第二十一条</w:t>
      </w:r>
      <w:r w:rsidRPr="00DC6BF8">
        <w:rPr>
          <w:color w:val="000000"/>
          <w:sz w:val="32"/>
          <w:szCs w:val="32"/>
        </w:rPr>
        <w:t xml:space="preserve"> </w:t>
      </w:r>
      <w:r w:rsidRPr="00DC6BF8">
        <w:rPr>
          <w:rFonts w:hint="eastAsia"/>
          <w:color w:val="000000"/>
          <w:sz w:val="32"/>
          <w:szCs w:val="32"/>
        </w:rPr>
        <w:t>实验室的设置应具备以下基本条件：</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（一）有稳定的学科发展方向和饱满的实验教学任务或科研、技术开发等任务；</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（二）有相应的符合实验技术工作需要的房舍设施及环境条件；</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（三）有足够数量和可以配套工作的仪器设备；</w:t>
      </w:r>
    </w:p>
    <w:p w:rsidR="00EB5175" w:rsidRPr="00DC6BF8" w:rsidRDefault="00EB5175">
      <w:pPr>
        <w:pStyle w:val="NormalWeb"/>
        <w:spacing w:before="0" w:beforeAutospacing="0" w:after="0" w:afterAutospacing="0"/>
        <w:ind w:firstLineChars="200" w:firstLine="640"/>
        <w:jc w:val="both"/>
        <w:rPr>
          <w:color w:val="000000"/>
          <w:spacing w:val="-120"/>
          <w:sz w:val="32"/>
          <w:szCs w:val="32"/>
        </w:rPr>
      </w:pPr>
      <w:r w:rsidRPr="00DC6BF8">
        <w:rPr>
          <w:rFonts w:hint="eastAsia"/>
          <w:color w:val="000000"/>
          <w:sz w:val="32"/>
          <w:szCs w:val="32"/>
        </w:rPr>
        <w:t>（四）有一定数量、相对稳定、结构合理的专职工作人员；</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（五）有科学的工作规范和完善的管理制度。</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第二十二条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学校鼓励多种渠道筹措资金建设实验室。从教育事业费、</w:t>
      </w:r>
      <w:r w:rsidRPr="00DC6BF8">
        <w:rPr>
          <w:rFonts w:ascii="宋体" w:hAnsi="宋体" w:cs="宋体" w:hint="eastAsia"/>
          <w:color w:val="000000"/>
          <w:kern w:val="0"/>
          <w:sz w:val="32"/>
          <w:szCs w:val="32"/>
        </w:rPr>
        <w:t>基建费、</w:t>
      </w:r>
      <w:r w:rsidRPr="00DC6BF8">
        <w:rPr>
          <w:rFonts w:ascii="宋体" w:hAnsi="宋体" w:cs="宋体" w:hint="eastAsia"/>
          <w:color w:val="000000"/>
          <w:sz w:val="32"/>
          <w:szCs w:val="32"/>
        </w:rPr>
        <w:t>科研费、对外服务收入中划出一定比例</w:t>
      </w:r>
      <w:r w:rsidRPr="00DC6BF8">
        <w:rPr>
          <w:rFonts w:ascii="宋体" w:hAnsi="宋体" w:cs="宋体" w:hint="eastAsia"/>
          <w:color w:val="000000"/>
          <w:spacing w:val="17"/>
          <w:sz w:val="32"/>
          <w:szCs w:val="32"/>
        </w:rPr>
        <w:t>和社会捐赠或校企共建等方式筹措资金用于实</w:t>
      </w:r>
      <w:r w:rsidRPr="00DC6BF8">
        <w:rPr>
          <w:rFonts w:ascii="宋体" w:hAnsi="宋体" w:cs="宋体" w:hint="eastAsia"/>
          <w:color w:val="000000"/>
          <w:sz w:val="32"/>
          <w:szCs w:val="32"/>
        </w:rPr>
        <w:t>验室的建设和运行。</w:t>
      </w:r>
      <w:r w:rsidRPr="00DC6BF8">
        <w:rPr>
          <w:rFonts w:ascii="宋体" w:hAnsi="宋体" w:cs="宋体" w:hint="eastAsia"/>
          <w:color w:val="000000"/>
          <w:kern w:val="0"/>
          <w:sz w:val="32"/>
          <w:szCs w:val="32"/>
        </w:rPr>
        <w:t>凡利用实验室进行有偿服务的，都要将收入的一部分用于实验室建设。</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第二十三条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实验室应实行科学管理，完善各项规章制度。要利用网络化、信息化等现代</w:t>
      </w:r>
      <w:r w:rsidRPr="00DC6BF8">
        <w:rPr>
          <w:rFonts w:ascii="宋体" w:hAnsi="宋体" w:cs="宋体" w:hint="eastAsia"/>
          <w:color w:val="000000"/>
          <w:spacing w:val="-21"/>
          <w:sz w:val="32"/>
          <w:szCs w:val="32"/>
        </w:rPr>
        <w:t>化管理手段，对实验室的工作、人员、资产、经费、环境、安全等信息进行记录、统计和分</w:t>
      </w:r>
      <w:r w:rsidRPr="00DC6BF8">
        <w:rPr>
          <w:rFonts w:ascii="宋体" w:hAnsi="宋体" w:cs="宋体" w:hint="eastAsia"/>
          <w:color w:val="000000"/>
          <w:sz w:val="32"/>
          <w:szCs w:val="32"/>
        </w:rPr>
        <w:t>析，及时为学校提供实验室情况的准确数据。</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第二十四条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实验室的仪器设备、低值品、实验材料和易耗品等的管理应按照学校有关规定执行。</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kern w:val="0"/>
          <w:sz w:val="32"/>
          <w:szCs w:val="32"/>
        </w:rPr>
        <w:t>第二十五条</w:t>
      </w:r>
      <w:r w:rsidRPr="00DC6BF8">
        <w:rPr>
          <w:rFonts w:ascii="宋体" w:hAnsi="宋体" w:cs="宋体"/>
          <w:color w:val="000000"/>
          <w:kern w:val="0"/>
          <w:sz w:val="32"/>
          <w:szCs w:val="32"/>
        </w:rPr>
        <w:t xml:space="preserve"> </w:t>
      </w:r>
      <w:r w:rsidRPr="00DC6BF8">
        <w:rPr>
          <w:rFonts w:ascii="宋体" w:hAnsi="宋体" w:cs="宋体" w:hint="eastAsia"/>
          <w:color w:val="000000"/>
          <w:kern w:val="0"/>
          <w:sz w:val="32"/>
          <w:szCs w:val="32"/>
        </w:rPr>
        <w:t>实验室所需要的实验动物，要按照国家、省和学校相关规定</w:t>
      </w:r>
      <w:r w:rsidRPr="00DC6BF8">
        <w:rPr>
          <w:rFonts w:ascii="宋体" w:cs="宋体"/>
          <w:color w:val="000000"/>
          <w:kern w:val="0"/>
          <w:sz w:val="32"/>
          <w:szCs w:val="32"/>
        </w:rPr>
        <w:t>,</w:t>
      </w:r>
      <w:r w:rsidRPr="00DC6BF8">
        <w:rPr>
          <w:rFonts w:ascii="宋体" w:hAnsi="宋体" w:cs="宋体" w:hint="eastAsia"/>
          <w:color w:val="000000"/>
          <w:kern w:val="0"/>
          <w:sz w:val="32"/>
          <w:szCs w:val="32"/>
        </w:rPr>
        <w:t>进行饲育、管理、检疫和使用。</w:t>
      </w:r>
    </w:p>
    <w:p w:rsidR="00EB5175" w:rsidRPr="00DC6BF8" w:rsidRDefault="00EB5175">
      <w:pPr>
        <w:widowControl/>
        <w:shd w:val="clear" w:color="auto" w:fill="FFFFFF"/>
        <w:ind w:firstLineChars="200" w:firstLine="640"/>
        <w:rPr>
          <w:rFonts w:ascii="宋体" w:cs="宋体"/>
          <w:color w:val="000000"/>
          <w:sz w:val="32"/>
          <w:szCs w:val="32"/>
        </w:rPr>
      </w:pPr>
      <w:r w:rsidRPr="00DC6BF8">
        <w:rPr>
          <w:rFonts w:ascii="宋体" w:hAnsi="宋体" w:cs="宋体" w:hint="eastAsia"/>
          <w:color w:val="000000"/>
          <w:sz w:val="32"/>
          <w:szCs w:val="32"/>
        </w:rPr>
        <w:t>第二十六条</w:t>
      </w:r>
      <w:r w:rsidRPr="00DC6BF8">
        <w:rPr>
          <w:rFonts w:ascii="宋体" w:hAnsi="宋体" w:cs="宋体"/>
          <w:color w:val="000000"/>
          <w:sz w:val="32"/>
          <w:szCs w:val="32"/>
        </w:rPr>
        <w:t xml:space="preserve"> </w:t>
      </w:r>
      <w:r w:rsidRPr="00DC6BF8">
        <w:rPr>
          <w:rFonts w:ascii="宋体" w:hAnsi="宋体" w:cs="宋体" w:hint="eastAsia"/>
          <w:color w:val="000000"/>
          <w:sz w:val="32"/>
          <w:szCs w:val="32"/>
        </w:rPr>
        <w:t>实验室的安全工作应按照学校有关规定执行。</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第二十七条</w:t>
      </w:r>
      <w:r w:rsidRPr="00DC6BF8">
        <w:rPr>
          <w:color w:val="000000"/>
          <w:sz w:val="32"/>
          <w:szCs w:val="32"/>
        </w:rPr>
        <w:t xml:space="preserve"> </w:t>
      </w:r>
      <w:r w:rsidRPr="00DC6BF8">
        <w:rPr>
          <w:rFonts w:hint="eastAsia"/>
          <w:color w:val="000000"/>
          <w:sz w:val="32"/>
          <w:szCs w:val="32"/>
        </w:rPr>
        <w:t>实验室对外开放，应按照学校有关规定执行。</w:t>
      </w:r>
      <w:r w:rsidRPr="00DC6BF8">
        <w:rPr>
          <w:rFonts w:hint="eastAsia"/>
          <w:color w:val="000000"/>
          <w:spacing w:val="21"/>
          <w:sz w:val="32"/>
          <w:szCs w:val="32"/>
        </w:rPr>
        <w:t>分析测试中心和对外开放的实验室，</w:t>
      </w:r>
      <w:r w:rsidRPr="00DC6BF8">
        <w:rPr>
          <w:rFonts w:hint="eastAsia"/>
          <w:color w:val="000000"/>
          <w:spacing w:val="31"/>
          <w:sz w:val="32"/>
          <w:szCs w:val="32"/>
        </w:rPr>
        <w:t>凡对外出具公证数据的，</w:t>
      </w:r>
      <w:r w:rsidRPr="00DC6BF8">
        <w:rPr>
          <w:rFonts w:hint="eastAsia"/>
          <w:color w:val="000000"/>
          <w:sz w:val="32"/>
          <w:szCs w:val="32"/>
        </w:rPr>
        <w:t>要按照国家教育部和国家技术监督局的有关规定和办法进行计量认证。</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第二十八条</w:t>
      </w:r>
      <w:r w:rsidRPr="00DC6BF8">
        <w:rPr>
          <w:color w:val="000000"/>
          <w:sz w:val="32"/>
          <w:szCs w:val="32"/>
        </w:rPr>
        <w:t xml:space="preserve"> </w:t>
      </w:r>
      <w:r w:rsidRPr="00DC6BF8">
        <w:rPr>
          <w:rFonts w:hint="eastAsia"/>
          <w:color w:val="000000"/>
          <w:sz w:val="32"/>
          <w:szCs w:val="32"/>
        </w:rPr>
        <w:t>实验室应加强实验技术人员队伍的建设、培训和管理。建立健全实验技术人员岗位责任制，按照有关考核办法定期对实验室技术人员的工作量和技术水平进行考核。</w:t>
      </w:r>
    </w:p>
    <w:p w:rsidR="00EB5175" w:rsidRPr="00DC6BF8" w:rsidRDefault="00EB5175">
      <w:pPr>
        <w:pStyle w:val="NormalWeb"/>
        <w:spacing w:before="0" w:beforeAutospacing="0" w:after="0" w:afterAutospacing="0"/>
        <w:jc w:val="center"/>
        <w:rPr>
          <w:color w:val="000000"/>
          <w:sz w:val="32"/>
          <w:szCs w:val="32"/>
        </w:rPr>
      </w:pPr>
      <w:r w:rsidRPr="00DC6BF8">
        <w:rPr>
          <w:rFonts w:ascii="黑体" w:eastAsia="黑体" w:hAnsi="黑体" w:cs="黑体" w:hint="eastAsia"/>
          <w:color w:val="000000"/>
          <w:sz w:val="32"/>
          <w:szCs w:val="32"/>
        </w:rPr>
        <w:t>第五章</w:t>
      </w:r>
      <w:r w:rsidRPr="00DC6BF8">
        <w:rPr>
          <w:rFonts w:ascii="黑体" w:eastAsia="黑体" w:hAnsi="黑体" w:cs="黑体"/>
          <w:color w:val="000000"/>
          <w:sz w:val="32"/>
          <w:szCs w:val="32"/>
        </w:rPr>
        <w:t xml:space="preserve"> </w:t>
      </w:r>
      <w:r w:rsidRPr="00DC6BF8">
        <w:rPr>
          <w:rFonts w:ascii="黑体" w:eastAsia="黑体" w:hAnsi="黑体" w:cs="黑体" w:hint="eastAsia"/>
          <w:color w:val="000000"/>
          <w:sz w:val="32"/>
          <w:szCs w:val="32"/>
        </w:rPr>
        <w:t>实验室队伍建设</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第二十九条</w:t>
      </w:r>
      <w:r w:rsidRPr="00DC6BF8">
        <w:rPr>
          <w:color w:val="000000"/>
          <w:sz w:val="32"/>
          <w:szCs w:val="32"/>
        </w:rPr>
        <w:t xml:space="preserve"> </w:t>
      </w:r>
      <w:r w:rsidRPr="00DC6BF8">
        <w:rPr>
          <w:rFonts w:hint="eastAsia"/>
          <w:color w:val="000000"/>
          <w:sz w:val="32"/>
          <w:szCs w:val="32"/>
        </w:rPr>
        <w:t>实验室工作人员是开展教学、科研工作的重要力量，实验室队伍建设必须按照高水平大学的建设要求合理配置，为实验室建设和发展提供有力的保障。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第三十条</w:t>
      </w:r>
      <w:r w:rsidRPr="00DC6BF8">
        <w:rPr>
          <w:color w:val="000000"/>
          <w:sz w:val="32"/>
          <w:szCs w:val="32"/>
        </w:rPr>
        <w:t xml:space="preserve"> </w:t>
      </w:r>
      <w:r w:rsidRPr="00DC6BF8">
        <w:rPr>
          <w:rFonts w:hint="eastAsia"/>
          <w:color w:val="000000"/>
          <w:sz w:val="32"/>
          <w:szCs w:val="32"/>
        </w:rPr>
        <w:t>实验室工作人员包括</w:t>
      </w:r>
      <w:r w:rsidRPr="00DC6BF8">
        <w:rPr>
          <w:color w:val="000000"/>
          <w:sz w:val="32"/>
          <w:szCs w:val="32"/>
        </w:rPr>
        <w:t>:</w:t>
      </w:r>
      <w:r w:rsidRPr="00DC6BF8">
        <w:rPr>
          <w:rFonts w:hint="eastAsia"/>
          <w:color w:val="000000"/>
          <w:sz w:val="32"/>
          <w:szCs w:val="32"/>
        </w:rPr>
        <w:t>从事实验室工作的教师、工程技术人员、实验技术人员、管理人员和技术工人。各类人员按职责分工，各司其职，积极完成各项任务。</w:t>
      </w:r>
    </w:p>
    <w:p w:rsidR="00EB5175" w:rsidRPr="00DC6BF8" w:rsidRDefault="00EB5175">
      <w:pPr>
        <w:widowControl/>
        <w:ind w:firstLineChars="200" w:firstLine="640"/>
        <w:rPr>
          <w:rFonts w:ascii="宋体" w:cs="宋体"/>
          <w:color w:val="000000"/>
          <w:sz w:val="32"/>
          <w:szCs w:val="32"/>
        </w:rPr>
      </w:pPr>
      <w:r w:rsidRPr="00DC6BF8">
        <w:rPr>
          <w:rFonts w:ascii="宋体" w:hAnsi="宋体" w:cs="宋体" w:hint="eastAsia"/>
          <w:color w:val="000000"/>
          <w:sz w:val="32"/>
          <w:szCs w:val="32"/>
        </w:rPr>
        <w:t>第三十一条</w:t>
      </w:r>
      <w:r w:rsidRPr="00DC6BF8">
        <w:rPr>
          <w:rFonts w:ascii="宋体" w:hAnsi="宋体" w:cs="宋体"/>
          <w:color w:val="000000"/>
          <w:sz w:val="32"/>
          <w:szCs w:val="32"/>
        </w:rPr>
        <w:t xml:space="preserve"> </w:t>
      </w:r>
      <w:r w:rsidRPr="00DC6BF8">
        <w:rPr>
          <w:rFonts w:ascii="宋体" w:hAnsi="宋体" w:cs="宋体" w:hint="eastAsia"/>
          <w:color w:val="000000"/>
          <w:spacing w:val="10"/>
          <w:sz w:val="32"/>
          <w:szCs w:val="32"/>
        </w:rPr>
        <w:t>实验教学中心主任要由具有较高的思想政治觉悟，</w:t>
      </w:r>
      <w:r w:rsidRPr="00DC6BF8">
        <w:rPr>
          <w:rFonts w:ascii="宋体" w:hAnsi="宋体" w:cs="宋体" w:hint="eastAsia"/>
          <w:color w:val="000000"/>
          <w:spacing w:val="22"/>
          <w:sz w:val="32"/>
          <w:szCs w:val="32"/>
        </w:rPr>
        <w:t>有一定的专业理论</w:t>
      </w:r>
      <w:r w:rsidRPr="00DC6BF8">
        <w:rPr>
          <w:rFonts w:ascii="宋体" w:hAnsi="宋体" w:cs="宋体" w:hint="eastAsia"/>
          <w:color w:val="000000"/>
          <w:sz w:val="32"/>
          <w:szCs w:val="32"/>
        </w:rPr>
        <w:t>修养，有实验教学或科研工作经验，</w:t>
      </w:r>
      <w:r w:rsidRPr="00DC6BF8">
        <w:rPr>
          <w:rFonts w:ascii="宋体" w:hAnsi="宋体" w:cs="宋体" w:hint="eastAsia"/>
          <w:color w:val="000000"/>
          <w:spacing w:val="4"/>
          <w:sz w:val="32"/>
          <w:szCs w:val="32"/>
        </w:rPr>
        <w:t>组织管理能力较强的相应专业的副教授或高级工程师以</w:t>
      </w:r>
      <w:r w:rsidRPr="00DC6BF8">
        <w:rPr>
          <w:rFonts w:ascii="宋体" w:hAnsi="宋体" w:cs="宋体" w:hint="eastAsia"/>
          <w:color w:val="000000"/>
          <w:sz w:val="32"/>
          <w:szCs w:val="32"/>
        </w:rPr>
        <w:t>上人员担任，由学校任命。</w:t>
      </w:r>
      <w:r w:rsidRPr="00DC6BF8">
        <w:rPr>
          <w:rFonts w:ascii="宋体" w:hAnsi="宋体" w:cs="宋体" w:hint="eastAsia"/>
          <w:color w:val="000000"/>
          <w:spacing w:val="-17"/>
          <w:sz w:val="32"/>
          <w:szCs w:val="32"/>
        </w:rPr>
        <w:t>国家、省部级实</w:t>
      </w:r>
      <w:r w:rsidRPr="00DC6BF8">
        <w:rPr>
          <w:rFonts w:ascii="宋体" w:hAnsi="宋体" w:cs="宋体" w:hint="eastAsia"/>
          <w:color w:val="000000"/>
          <w:sz w:val="32"/>
          <w:szCs w:val="32"/>
        </w:rPr>
        <w:t>验室（中心）主任、副主任的聘任或任命按相关主管部门的有关规定执行。</w:t>
      </w:r>
    </w:p>
    <w:p w:rsidR="00EB5175" w:rsidRPr="00DC6BF8" w:rsidRDefault="00EB5175" w:rsidP="00C6627E">
      <w:pPr>
        <w:pStyle w:val="NormalWeb"/>
        <w:spacing w:before="0" w:beforeAutospacing="0" w:after="0" w:afterAutospacing="0"/>
        <w:ind w:firstLineChars="200" w:firstLine="640"/>
        <w:jc w:val="both"/>
        <w:rPr>
          <w:color w:val="000000"/>
          <w:spacing w:val="-120"/>
          <w:sz w:val="32"/>
          <w:szCs w:val="32"/>
        </w:rPr>
      </w:pPr>
      <w:r w:rsidRPr="00DC6BF8">
        <w:rPr>
          <w:rFonts w:hint="eastAsia"/>
          <w:color w:val="000000"/>
          <w:sz w:val="32"/>
          <w:szCs w:val="32"/>
        </w:rPr>
        <w:t>第三十二条</w:t>
      </w:r>
      <w:r w:rsidRPr="00DC6BF8">
        <w:rPr>
          <w:color w:val="000000"/>
          <w:sz w:val="32"/>
          <w:szCs w:val="32"/>
        </w:rPr>
        <w:t xml:space="preserve"> </w:t>
      </w:r>
      <w:r w:rsidRPr="00DC6BF8">
        <w:rPr>
          <w:rFonts w:hint="eastAsia"/>
          <w:color w:val="000000"/>
          <w:spacing w:val="10"/>
          <w:sz w:val="32"/>
          <w:szCs w:val="32"/>
        </w:rPr>
        <w:t>实验教学中心、</w:t>
      </w:r>
      <w:r w:rsidRPr="00DC6BF8">
        <w:rPr>
          <w:rFonts w:hint="eastAsia"/>
          <w:color w:val="000000"/>
          <w:sz w:val="32"/>
          <w:szCs w:val="32"/>
        </w:rPr>
        <w:t>实验室（中心）主任（以下简称主任）的主要职责是</w:t>
      </w:r>
      <w:r w:rsidRPr="00DC6BF8">
        <w:rPr>
          <w:rFonts w:hint="eastAsia"/>
          <w:color w:val="000000"/>
          <w:spacing w:val="-120"/>
          <w:sz w:val="32"/>
          <w:szCs w:val="32"/>
        </w:rPr>
        <w:t>：</w:t>
      </w:r>
    </w:p>
    <w:p w:rsidR="00EB5175" w:rsidRPr="00DC6BF8" w:rsidRDefault="00EB5175">
      <w:pPr>
        <w:pStyle w:val="NormalWeb"/>
        <w:numPr>
          <w:ilvl w:val="0"/>
          <w:numId w:val="1"/>
        </w:numPr>
        <w:spacing w:before="0" w:beforeAutospacing="0" w:after="0" w:afterAutospacing="0"/>
        <w:ind w:firstLineChars="200" w:firstLine="640"/>
        <w:jc w:val="both"/>
        <w:rPr>
          <w:color w:val="000000"/>
          <w:sz w:val="32"/>
          <w:szCs w:val="32"/>
        </w:rPr>
      </w:pPr>
      <w:r w:rsidRPr="00DC6BF8">
        <w:rPr>
          <w:rFonts w:hint="eastAsia"/>
          <w:color w:val="000000"/>
          <w:sz w:val="32"/>
          <w:szCs w:val="32"/>
        </w:rPr>
        <w:t>负责组织编制实验室建设规划和计划，并组织实施和检查执行情况；</w:t>
      </w:r>
    </w:p>
    <w:p w:rsidR="00EB5175" w:rsidRPr="00DC6BF8" w:rsidRDefault="00EB5175">
      <w:pPr>
        <w:pStyle w:val="NormalWeb"/>
        <w:numPr>
          <w:ilvl w:val="0"/>
          <w:numId w:val="1"/>
        </w:numPr>
        <w:spacing w:before="0" w:beforeAutospacing="0" w:after="0" w:afterAutospacing="0"/>
        <w:ind w:firstLineChars="200" w:firstLine="640"/>
        <w:jc w:val="both"/>
        <w:rPr>
          <w:color w:val="000000"/>
          <w:sz w:val="32"/>
          <w:szCs w:val="32"/>
        </w:rPr>
      </w:pPr>
      <w:r w:rsidRPr="00DC6BF8">
        <w:rPr>
          <w:rFonts w:hint="eastAsia"/>
          <w:color w:val="000000"/>
          <w:sz w:val="32"/>
          <w:szCs w:val="32"/>
        </w:rPr>
        <w:t>领导并组织完成本办法规定的实验室基本任务及相关任务；</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（三）组织安排本</w:t>
      </w:r>
      <w:r w:rsidRPr="00DC6BF8">
        <w:rPr>
          <w:rFonts w:hint="eastAsia"/>
          <w:color w:val="000000"/>
          <w:spacing w:val="10"/>
          <w:sz w:val="32"/>
          <w:szCs w:val="32"/>
        </w:rPr>
        <w:t>实验教学</w:t>
      </w:r>
      <w:r w:rsidRPr="00DC6BF8">
        <w:rPr>
          <w:rFonts w:hint="eastAsia"/>
          <w:color w:val="000000"/>
          <w:sz w:val="32"/>
          <w:szCs w:val="32"/>
        </w:rPr>
        <w:t>中心（实验室）各类人员的工作，制定岗位职责，搞好实验室的科学管理，贯彻、实施有关规章制度；负责对本</w:t>
      </w:r>
      <w:r w:rsidRPr="00DC6BF8">
        <w:rPr>
          <w:rFonts w:hint="eastAsia"/>
          <w:color w:val="000000"/>
          <w:spacing w:val="10"/>
          <w:sz w:val="32"/>
          <w:szCs w:val="32"/>
        </w:rPr>
        <w:t>实验教学</w:t>
      </w:r>
      <w:r w:rsidRPr="00DC6BF8">
        <w:rPr>
          <w:rFonts w:hint="eastAsia"/>
          <w:color w:val="000000"/>
          <w:sz w:val="32"/>
          <w:szCs w:val="32"/>
        </w:rPr>
        <w:t>中心（实验室）工作人员的培训和考核工作；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（四）负责实验室的精神文明建设和安全管理工作。</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第三十三条</w:t>
      </w:r>
      <w:r w:rsidRPr="00DC6BF8">
        <w:rPr>
          <w:color w:val="000000"/>
          <w:sz w:val="32"/>
          <w:szCs w:val="32"/>
        </w:rPr>
        <w:t xml:space="preserve"> </w:t>
      </w:r>
      <w:r w:rsidRPr="00DC6BF8">
        <w:rPr>
          <w:rFonts w:hint="eastAsia"/>
          <w:color w:val="000000"/>
          <w:sz w:val="32"/>
          <w:szCs w:val="32"/>
        </w:rPr>
        <w:t>实验室各类工作人员的岗位职责，</w:t>
      </w:r>
      <w:r w:rsidRPr="00DC6BF8">
        <w:rPr>
          <w:rFonts w:hint="eastAsia"/>
          <w:color w:val="000000"/>
          <w:spacing w:val="21"/>
          <w:sz w:val="32"/>
          <w:szCs w:val="32"/>
        </w:rPr>
        <w:t>由主任根据学校的工</w:t>
      </w:r>
      <w:r w:rsidRPr="00DC6BF8">
        <w:rPr>
          <w:rFonts w:hint="eastAsia"/>
          <w:color w:val="000000"/>
          <w:sz w:val="32"/>
          <w:szCs w:val="32"/>
        </w:rPr>
        <w:t>作目标和本</w:t>
      </w:r>
      <w:r w:rsidRPr="00DC6BF8">
        <w:rPr>
          <w:rFonts w:hint="eastAsia"/>
          <w:color w:val="000000"/>
          <w:spacing w:val="10"/>
          <w:sz w:val="32"/>
          <w:szCs w:val="32"/>
        </w:rPr>
        <w:t>实验教学中心、</w:t>
      </w:r>
      <w:r w:rsidRPr="00DC6BF8">
        <w:rPr>
          <w:rFonts w:hint="eastAsia"/>
          <w:color w:val="000000"/>
          <w:sz w:val="32"/>
          <w:szCs w:val="32"/>
        </w:rPr>
        <w:t>实验室（中心）任务，按照学校有关规定具体确定。</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第三十四条</w:t>
      </w:r>
      <w:r w:rsidRPr="00DC6BF8">
        <w:rPr>
          <w:color w:val="000000"/>
          <w:sz w:val="32"/>
          <w:szCs w:val="32"/>
        </w:rPr>
        <w:t xml:space="preserve"> </w:t>
      </w:r>
      <w:r w:rsidRPr="00DC6BF8">
        <w:rPr>
          <w:rFonts w:hint="eastAsia"/>
          <w:color w:val="000000"/>
          <w:sz w:val="32"/>
          <w:szCs w:val="32"/>
        </w:rPr>
        <w:t>实验室工作人员按学校有关规定进行定编。</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第三十五条</w:t>
      </w:r>
      <w:r w:rsidRPr="00DC6BF8">
        <w:rPr>
          <w:color w:val="000000"/>
          <w:sz w:val="32"/>
          <w:szCs w:val="32"/>
        </w:rPr>
        <w:t xml:space="preserve"> </w:t>
      </w:r>
      <w:r w:rsidRPr="00DC6BF8">
        <w:rPr>
          <w:rFonts w:hint="eastAsia"/>
          <w:color w:val="000000"/>
          <w:sz w:val="32"/>
          <w:szCs w:val="32"/>
        </w:rPr>
        <w:t>实验室各类人员的职务聘任、级别晋升，根据实验室的工作特点和本人的工作业绩，通过考核，按照国家和学校有关规定执行</w:t>
      </w:r>
      <w:r w:rsidRPr="00DC6BF8">
        <w:rPr>
          <w:rFonts w:hint="eastAsia"/>
          <w:color w:val="000000"/>
          <w:spacing w:val="3"/>
          <w:sz w:val="32"/>
          <w:szCs w:val="32"/>
        </w:rPr>
        <w:t>。</w:t>
      </w:r>
    </w:p>
    <w:p w:rsidR="00EB5175" w:rsidRPr="00DC6BF8" w:rsidRDefault="00EB5175">
      <w:pPr>
        <w:pStyle w:val="NormalWeb"/>
        <w:spacing w:before="0" w:beforeAutospacing="0" w:after="0" w:afterAutospacing="0"/>
        <w:ind w:firstLineChars="200" w:firstLine="640"/>
        <w:jc w:val="both"/>
        <w:rPr>
          <w:color w:val="000000"/>
          <w:sz w:val="32"/>
          <w:szCs w:val="32"/>
        </w:rPr>
      </w:pPr>
      <w:r w:rsidRPr="00DC6BF8">
        <w:rPr>
          <w:rFonts w:hint="eastAsia"/>
          <w:color w:val="000000"/>
          <w:sz w:val="32"/>
          <w:szCs w:val="32"/>
        </w:rPr>
        <w:t>第三十六条</w:t>
      </w:r>
      <w:r w:rsidRPr="00DC6BF8">
        <w:rPr>
          <w:color w:val="000000"/>
          <w:sz w:val="32"/>
          <w:szCs w:val="32"/>
        </w:rPr>
        <w:t xml:space="preserve"> </w:t>
      </w:r>
      <w:r w:rsidRPr="00DC6BF8">
        <w:rPr>
          <w:rFonts w:hint="eastAsia"/>
          <w:color w:val="000000"/>
          <w:sz w:val="32"/>
          <w:szCs w:val="32"/>
        </w:rPr>
        <w:t>实验室应重视实验室工作人员队伍的培训，提高实验室工作人员的素质和实际工作能力。</w:t>
      </w:r>
    </w:p>
    <w:p w:rsidR="00EB5175" w:rsidRPr="00DC6BF8" w:rsidRDefault="00EB5175">
      <w:pPr>
        <w:widowControl/>
        <w:shd w:val="clear" w:color="auto" w:fill="FFFFFF"/>
        <w:ind w:firstLineChars="200" w:firstLine="640"/>
        <w:rPr>
          <w:rFonts w:ascii="宋体" w:cs="宋体"/>
          <w:color w:val="000000"/>
          <w:kern w:val="0"/>
          <w:sz w:val="32"/>
          <w:szCs w:val="32"/>
        </w:rPr>
      </w:pPr>
      <w:r w:rsidRPr="00DC6BF8">
        <w:rPr>
          <w:rFonts w:ascii="宋体" w:hAnsi="宋体" w:cs="宋体" w:hint="eastAsia"/>
          <w:color w:val="000000"/>
          <w:kern w:val="0"/>
          <w:sz w:val="32"/>
          <w:szCs w:val="32"/>
        </w:rPr>
        <w:t>第三十七条</w:t>
      </w:r>
      <w:r w:rsidRPr="00DC6BF8">
        <w:rPr>
          <w:rFonts w:ascii="宋体" w:hAnsi="宋体" w:cs="宋体"/>
          <w:color w:val="000000"/>
          <w:kern w:val="0"/>
          <w:sz w:val="32"/>
          <w:szCs w:val="32"/>
        </w:rPr>
        <w:t xml:space="preserve"> </w:t>
      </w:r>
      <w:r w:rsidRPr="00DC6BF8">
        <w:rPr>
          <w:rFonts w:ascii="宋体" w:hAnsi="宋体" w:cs="宋体" w:hint="eastAsia"/>
          <w:color w:val="000000"/>
          <w:kern w:val="0"/>
          <w:sz w:val="32"/>
          <w:szCs w:val="32"/>
        </w:rPr>
        <w:t>学校相关职能部门要定期开展实验室工作的检查、评比活动。对成绩显著的集体和个人要进行表彰和鼓励，对违章失职或因工作不负责任造成损失者，进行批评教育或行政处分，直至追究法律责任。</w:t>
      </w:r>
    </w:p>
    <w:p w:rsidR="00EB5175" w:rsidRPr="00DC6BF8" w:rsidRDefault="00EB5175">
      <w:pPr>
        <w:widowControl/>
        <w:jc w:val="center"/>
        <w:rPr>
          <w:rFonts w:ascii="宋体" w:cs="宋体"/>
          <w:color w:val="000000"/>
          <w:kern w:val="0"/>
          <w:sz w:val="32"/>
          <w:szCs w:val="32"/>
        </w:rPr>
      </w:pPr>
      <w:r w:rsidRPr="00DC6BF8">
        <w:rPr>
          <w:rFonts w:ascii="宋体" w:hAnsi="宋体" w:cs="宋体" w:hint="eastAsia"/>
          <w:b/>
          <w:bCs/>
          <w:color w:val="000000"/>
          <w:kern w:val="0"/>
          <w:sz w:val="32"/>
          <w:szCs w:val="32"/>
        </w:rPr>
        <w:t>第六章</w:t>
      </w:r>
      <w:r w:rsidRPr="00DC6BF8">
        <w:rPr>
          <w:rFonts w:ascii="宋体" w:hAnsi="宋体" w:cs="宋体"/>
          <w:b/>
          <w:bCs/>
          <w:color w:val="000000"/>
          <w:kern w:val="0"/>
          <w:sz w:val="32"/>
          <w:szCs w:val="32"/>
        </w:rPr>
        <w:t xml:space="preserve"> </w:t>
      </w:r>
      <w:r w:rsidRPr="00DC6BF8">
        <w:rPr>
          <w:rFonts w:ascii="宋体" w:hAnsi="宋体" w:cs="宋体" w:hint="eastAsia"/>
          <w:b/>
          <w:bCs/>
          <w:color w:val="000000"/>
          <w:kern w:val="0"/>
          <w:sz w:val="32"/>
          <w:szCs w:val="32"/>
        </w:rPr>
        <w:t>附则</w:t>
      </w:r>
    </w:p>
    <w:p w:rsidR="00EB5175" w:rsidRPr="00DC6BF8" w:rsidRDefault="00EB5175">
      <w:pPr>
        <w:widowControl/>
        <w:shd w:val="clear" w:color="auto" w:fill="FFFFFF"/>
        <w:ind w:firstLineChars="200" w:firstLine="640"/>
        <w:rPr>
          <w:rFonts w:ascii="宋体" w:cs="宋体"/>
          <w:color w:val="000000"/>
          <w:kern w:val="0"/>
          <w:sz w:val="32"/>
          <w:szCs w:val="32"/>
        </w:rPr>
      </w:pPr>
      <w:r w:rsidRPr="00DC6BF8">
        <w:rPr>
          <w:rFonts w:ascii="宋体" w:hAnsi="宋体" w:cs="宋体" w:hint="eastAsia"/>
          <w:color w:val="000000"/>
          <w:kern w:val="0"/>
          <w:sz w:val="32"/>
          <w:szCs w:val="32"/>
        </w:rPr>
        <w:t>第三十八条</w:t>
      </w:r>
      <w:r w:rsidRPr="00DC6BF8">
        <w:rPr>
          <w:rFonts w:ascii="宋体" w:hAnsi="宋体" w:cs="宋体"/>
          <w:color w:val="000000"/>
          <w:kern w:val="0"/>
          <w:sz w:val="32"/>
          <w:szCs w:val="32"/>
        </w:rPr>
        <w:t xml:space="preserve"> </w:t>
      </w:r>
      <w:r w:rsidRPr="00DC6BF8">
        <w:rPr>
          <w:rFonts w:ascii="宋体" w:hAnsi="宋体" w:cs="宋体" w:hint="eastAsia"/>
          <w:color w:val="000000"/>
          <w:kern w:val="0"/>
          <w:sz w:val="32"/>
          <w:szCs w:val="32"/>
        </w:rPr>
        <w:t>本办法由资产与实验室管理处负责解释，自发布之日起执行，原《广东海洋大学实验室管理暂行办法》即行失效。</w:t>
      </w:r>
      <w:bookmarkStart w:id="0" w:name="_GoBack"/>
      <w:bookmarkEnd w:id="0"/>
    </w:p>
    <w:sectPr w:rsidR="00EB5175" w:rsidRPr="00DC6B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4BFC52"/>
    <w:multiLevelType w:val="singleLevel"/>
    <w:tmpl w:val="BA4BFC52"/>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7"/>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3319"/>
    <w:rsid w:val="00004D3E"/>
    <w:rsid w:val="000A3360"/>
    <w:rsid w:val="000F6EBF"/>
    <w:rsid w:val="001026D4"/>
    <w:rsid w:val="00173732"/>
    <w:rsid w:val="001A3683"/>
    <w:rsid w:val="001E5646"/>
    <w:rsid w:val="00215B03"/>
    <w:rsid w:val="00216F89"/>
    <w:rsid w:val="00220914"/>
    <w:rsid w:val="002A55FD"/>
    <w:rsid w:val="002E6D5D"/>
    <w:rsid w:val="0031260B"/>
    <w:rsid w:val="0032491F"/>
    <w:rsid w:val="0033043B"/>
    <w:rsid w:val="00385144"/>
    <w:rsid w:val="003979B1"/>
    <w:rsid w:val="004379D9"/>
    <w:rsid w:val="00462ADC"/>
    <w:rsid w:val="00464077"/>
    <w:rsid w:val="004D3319"/>
    <w:rsid w:val="004E31C0"/>
    <w:rsid w:val="004F5C19"/>
    <w:rsid w:val="005029DD"/>
    <w:rsid w:val="005453F1"/>
    <w:rsid w:val="005B0DCE"/>
    <w:rsid w:val="005D7AF5"/>
    <w:rsid w:val="005F1F1F"/>
    <w:rsid w:val="00663BC2"/>
    <w:rsid w:val="0068125A"/>
    <w:rsid w:val="00696FEE"/>
    <w:rsid w:val="006F587E"/>
    <w:rsid w:val="0073449C"/>
    <w:rsid w:val="0075134D"/>
    <w:rsid w:val="0077085D"/>
    <w:rsid w:val="00793898"/>
    <w:rsid w:val="007940F1"/>
    <w:rsid w:val="007B35A9"/>
    <w:rsid w:val="007F604E"/>
    <w:rsid w:val="008370B5"/>
    <w:rsid w:val="00841AD6"/>
    <w:rsid w:val="0084747C"/>
    <w:rsid w:val="00892892"/>
    <w:rsid w:val="008E5709"/>
    <w:rsid w:val="009531E6"/>
    <w:rsid w:val="00A158DD"/>
    <w:rsid w:val="00A721B4"/>
    <w:rsid w:val="00A72412"/>
    <w:rsid w:val="00AD5B8C"/>
    <w:rsid w:val="00B0341D"/>
    <w:rsid w:val="00B03EBC"/>
    <w:rsid w:val="00B40E4A"/>
    <w:rsid w:val="00B44ED0"/>
    <w:rsid w:val="00B5596F"/>
    <w:rsid w:val="00B611BE"/>
    <w:rsid w:val="00B70FF4"/>
    <w:rsid w:val="00BC090E"/>
    <w:rsid w:val="00BC17B0"/>
    <w:rsid w:val="00BD1F93"/>
    <w:rsid w:val="00C0071B"/>
    <w:rsid w:val="00C50982"/>
    <w:rsid w:val="00C52D06"/>
    <w:rsid w:val="00C65099"/>
    <w:rsid w:val="00C6627E"/>
    <w:rsid w:val="00CD7F06"/>
    <w:rsid w:val="00D157C6"/>
    <w:rsid w:val="00D41D8F"/>
    <w:rsid w:val="00DA15F6"/>
    <w:rsid w:val="00DC6BF8"/>
    <w:rsid w:val="00DF66C3"/>
    <w:rsid w:val="00E213C9"/>
    <w:rsid w:val="00E80983"/>
    <w:rsid w:val="00EB5175"/>
    <w:rsid w:val="00EB5C02"/>
    <w:rsid w:val="00F00760"/>
    <w:rsid w:val="00F16D38"/>
    <w:rsid w:val="00FF486B"/>
    <w:rsid w:val="02542578"/>
    <w:rsid w:val="02E25D40"/>
    <w:rsid w:val="032029CF"/>
    <w:rsid w:val="03AE4BA3"/>
    <w:rsid w:val="04FF58E6"/>
    <w:rsid w:val="05153228"/>
    <w:rsid w:val="07416CCE"/>
    <w:rsid w:val="0B9B36C0"/>
    <w:rsid w:val="0BC35AE9"/>
    <w:rsid w:val="0D216F5B"/>
    <w:rsid w:val="0E88054E"/>
    <w:rsid w:val="14AB5AA7"/>
    <w:rsid w:val="17183585"/>
    <w:rsid w:val="1C0F53E0"/>
    <w:rsid w:val="1CA76544"/>
    <w:rsid w:val="1D4F7DC4"/>
    <w:rsid w:val="1FCD0984"/>
    <w:rsid w:val="20273FA9"/>
    <w:rsid w:val="23A12AFC"/>
    <w:rsid w:val="25C00B1C"/>
    <w:rsid w:val="294206B6"/>
    <w:rsid w:val="29AE22AE"/>
    <w:rsid w:val="2A6D3B7F"/>
    <w:rsid w:val="2A6E1029"/>
    <w:rsid w:val="2AB77716"/>
    <w:rsid w:val="2C0304C1"/>
    <w:rsid w:val="2E1B1ED3"/>
    <w:rsid w:val="32AB6A1B"/>
    <w:rsid w:val="32B152AA"/>
    <w:rsid w:val="35555223"/>
    <w:rsid w:val="377B6F02"/>
    <w:rsid w:val="38DA3DE1"/>
    <w:rsid w:val="3B2233CB"/>
    <w:rsid w:val="3BAF69EE"/>
    <w:rsid w:val="3C161E28"/>
    <w:rsid w:val="3E834C74"/>
    <w:rsid w:val="3F815E57"/>
    <w:rsid w:val="42455719"/>
    <w:rsid w:val="441A7489"/>
    <w:rsid w:val="4547096D"/>
    <w:rsid w:val="47336CE9"/>
    <w:rsid w:val="53550ED6"/>
    <w:rsid w:val="535F74F8"/>
    <w:rsid w:val="53C300A8"/>
    <w:rsid w:val="555012DA"/>
    <w:rsid w:val="55F966E0"/>
    <w:rsid w:val="5E2059F7"/>
    <w:rsid w:val="5E75752C"/>
    <w:rsid w:val="61FF7B8C"/>
    <w:rsid w:val="62A21407"/>
    <w:rsid w:val="63677F3F"/>
    <w:rsid w:val="638741D3"/>
    <w:rsid w:val="64683BB3"/>
    <w:rsid w:val="648C29F0"/>
    <w:rsid w:val="660707A7"/>
    <w:rsid w:val="6938043F"/>
    <w:rsid w:val="69B21133"/>
    <w:rsid w:val="6A995F1C"/>
    <w:rsid w:val="6B31251D"/>
    <w:rsid w:val="6BA307E1"/>
    <w:rsid w:val="6C47169F"/>
    <w:rsid w:val="6ECF758C"/>
    <w:rsid w:val="6F7117F6"/>
    <w:rsid w:val="70BA31B7"/>
    <w:rsid w:val="78A50B2C"/>
    <w:rsid w:val="78DF193A"/>
    <w:rsid w:val="7B066128"/>
    <w:rsid w:val="7BB20971"/>
    <w:rsid w:val="7BD01B6C"/>
    <w:rsid w:val="7CA63D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F1F"/>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F1F1F"/>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5F1F1F"/>
    <w:rPr>
      <w:rFonts w:cs="Times New Roman"/>
      <w:color w:val="0000FF"/>
      <w:u w:val="single"/>
    </w:rPr>
  </w:style>
  <w:style w:type="paragraph" w:styleId="ListParagraph">
    <w:name w:val="List Paragraph"/>
    <w:basedOn w:val="Normal"/>
    <w:uiPriority w:val="99"/>
    <w:qFormat/>
    <w:rsid w:val="005F1F1F"/>
    <w:pPr>
      <w:ind w:firstLineChars="200" w:firstLine="420"/>
    </w:pPr>
  </w:style>
  <w:style w:type="character" w:customStyle="1" w:styleId="keyword-span-wrap">
    <w:name w:val="keyword-span-wrap"/>
    <w:basedOn w:val="DefaultParagraphFont"/>
    <w:uiPriority w:val="99"/>
    <w:rsid w:val="005F1F1F"/>
    <w:rPr>
      <w:rFonts w:cs="Times New Roman"/>
      <w:color w:val="19A97B"/>
    </w:rPr>
  </w:style>
  <w:style w:type="character" w:customStyle="1" w:styleId="tang-pass-qrcode-list-gx">
    <w:name w:val="tang-pass-qrcode-list-gx"/>
    <w:basedOn w:val="DefaultParagraphFont"/>
    <w:uiPriority w:val="99"/>
    <w:rsid w:val="005F1F1F"/>
    <w:rPr>
      <w:rFonts w:cs="Times New Roman"/>
    </w:rPr>
  </w:style>
  <w:style w:type="character" w:customStyle="1" w:styleId="pass-clearbtn-smsverifycode">
    <w:name w:val="pass-clearbtn-smsverifycode"/>
    <w:basedOn w:val="DefaultParagraphFont"/>
    <w:uiPriority w:val="99"/>
    <w:rsid w:val="005F1F1F"/>
    <w:rPr>
      <w:rFonts w:cs="Times New Roman"/>
    </w:rPr>
  </w:style>
  <w:style w:type="character" w:customStyle="1" w:styleId="pass-placeholder">
    <w:name w:val="pass-placeholder"/>
    <w:basedOn w:val="DefaultParagraphFont"/>
    <w:uiPriority w:val="99"/>
    <w:rsid w:val="005F1F1F"/>
    <w:rPr>
      <w:rFonts w:cs="Times New Roman"/>
    </w:rPr>
  </w:style>
  <w:style w:type="character" w:customStyle="1" w:styleId="pass-placeholder1">
    <w:name w:val="pass-placeholder1"/>
    <w:basedOn w:val="DefaultParagraphFont"/>
    <w:uiPriority w:val="99"/>
    <w:rsid w:val="005F1F1F"/>
    <w:rPr>
      <w:rFonts w:cs="Times New Roman"/>
    </w:rPr>
  </w:style>
  <w:style w:type="character" w:customStyle="1" w:styleId="pass-placeholder2">
    <w:name w:val="pass-placeholder2"/>
    <w:basedOn w:val="DefaultParagraphFont"/>
    <w:uiPriority w:val="99"/>
    <w:rsid w:val="005F1F1F"/>
    <w:rPr>
      <w:rFonts w:cs="Times New Roman"/>
    </w:rPr>
  </w:style>
  <w:style w:type="character" w:customStyle="1" w:styleId="pass-placeholder3">
    <w:name w:val="pass-placeholder3"/>
    <w:basedOn w:val="DefaultParagraphFont"/>
    <w:uiPriority w:val="99"/>
    <w:rsid w:val="005F1F1F"/>
    <w:rPr>
      <w:rFonts w:cs="Times New Roman"/>
    </w:rPr>
  </w:style>
  <w:style w:type="character" w:customStyle="1" w:styleId="pass-generalerror">
    <w:name w:val="pass-generalerror"/>
    <w:basedOn w:val="DefaultParagraphFont"/>
    <w:uiPriority w:val="99"/>
    <w:rsid w:val="005F1F1F"/>
    <w:rPr>
      <w:rFonts w:cs="Times New Roman"/>
      <w:color w:val="FC4343"/>
      <w:sz w:val="14"/>
      <w:szCs w:val="14"/>
    </w:rPr>
  </w:style>
  <w:style w:type="character" w:customStyle="1" w:styleId="open">
    <w:name w:val="open"/>
    <w:basedOn w:val="DefaultParagraphFont"/>
    <w:uiPriority w:val="99"/>
    <w:rsid w:val="005F1F1F"/>
    <w:rPr>
      <w:rFonts w:cs="Times New Roman"/>
      <w:color w:val="CCCCCC"/>
      <w:sz w:val="14"/>
      <w:szCs w:val="14"/>
    </w:rPr>
  </w:style>
  <w:style w:type="character" w:customStyle="1" w:styleId="tang-pass-qrcode-list-aq">
    <w:name w:val="tang-pass-qrcode-list-aq"/>
    <w:basedOn w:val="DefaultParagraphFont"/>
    <w:uiPriority w:val="99"/>
    <w:rsid w:val="005F1F1F"/>
    <w:rPr>
      <w:rFonts w:cs="Times New Roman"/>
    </w:rPr>
  </w:style>
  <w:style w:type="character" w:customStyle="1" w:styleId="tang-pass-qrcode-list-bj">
    <w:name w:val="tang-pass-qrcode-list-bj"/>
    <w:basedOn w:val="DefaultParagraphFont"/>
    <w:uiPriority w:val="99"/>
    <w:rsid w:val="005F1F1F"/>
    <w:rPr>
      <w:rFonts w:cs="Times New Roman"/>
    </w:rPr>
  </w:style>
  <w:style w:type="character" w:customStyle="1" w:styleId="pass-clearbtn-verifycode">
    <w:name w:val="pass-clearbtn-verifycode"/>
    <w:basedOn w:val="DefaultParagraphFont"/>
    <w:uiPriority w:val="99"/>
    <w:rsid w:val="005F1F1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486</TotalTime>
  <Pages>8</Pages>
  <Words>533</Words>
  <Characters>3040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广东海洋大学实验室管理办法</dc:title>
  <dc:subject/>
  <dc:creator>Administrator</dc:creator>
  <cp:keywords/>
  <dc:description/>
  <cp:lastModifiedBy>杨少闻</cp:lastModifiedBy>
  <cp:revision>22</cp:revision>
  <dcterms:created xsi:type="dcterms:W3CDTF">2018-03-26T03:32:00Z</dcterms:created>
  <dcterms:modified xsi:type="dcterms:W3CDTF">2018-03-28T01:53:00Z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